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988457" w14:textId="01C008CB"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w:t>
      </w:r>
      <w:r w:rsidR="00863DAA">
        <w:rPr>
          <w:rFonts w:cs="Arial" w:hint="eastAsia"/>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91C75">
        <w:rPr>
          <w:b/>
          <w:i/>
          <w:noProof/>
          <w:sz w:val="28"/>
        </w:rPr>
        <w:t>S2-2</w:t>
      </w:r>
      <w:r w:rsidR="00FE0B71">
        <w:rPr>
          <w:rFonts w:hint="eastAsia"/>
          <w:b/>
          <w:i/>
          <w:noProof/>
          <w:sz w:val="28"/>
          <w:lang w:eastAsia="zh-CN"/>
        </w:rPr>
        <w:t>10</w:t>
      </w:r>
      <w:r w:rsidR="000C703A">
        <w:rPr>
          <w:rFonts w:hint="eastAsia"/>
          <w:b/>
          <w:i/>
          <w:noProof/>
          <w:sz w:val="28"/>
          <w:lang w:eastAsia="zh-CN"/>
        </w:rPr>
        <w:t>4292</w:t>
      </w:r>
    </w:p>
    <w:p w14:paraId="2E19B355" w14:textId="7A673ED0" w:rsidR="001E41F3" w:rsidRDefault="000E2E4E" w:rsidP="00B068A1">
      <w:pPr>
        <w:pStyle w:val="CRCoverPage"/>
        <w:tabs>
          <w:tab w:val="right" w:pos="9639"/>
        </w:tabs>
        <w:outlineLvl w:val="0"/>
        <w:rPr>
          <w:b/>
          <w:noProof/>
          <w:sz w:val="24"/>
        </w:rPr>
      </w:pPr>
      <w:r>
        <w:rPr>
          <w:rFonts w:cs="Arial" w:hint="eastAsia"/>
          <w:b/>
          <w:bCs/>
          <w:sz w:val="24"/>
          <w:lang w:eastAsia="zh-CN"/>
        </w:rPr>
        <w:t>17</w:t>
      </w:r>
      <w:r>
        <w:rPr>
          <w:rFonts w:cs="Arial"/>
          <w:b/>
          <w:bCs/>
          <w:sz w:val="24"/>
        </w:rPr>
        <w:t xml:space="preserve"> – </w:t>
      </w:r>
      <w:r>
        <w:rPr>
          <w:rFonts w:cs="Arial" w:hint="eastAsia"/>
          <w:b/>
          <w:bCs/>
          <w:sz w:val="24"/>
          <w:lang w:eastAsia="zh-CN"/>
        </w:rPr>
        <w:t>28</w:t>
      </w:r>
      <w:r>
        <w:rPr>
          <w:rFonts w:cs="Arial"/>
          <w:b/>
          <w:bCs/>
          <w:sz w:val="24"/>
        </w:rPr>
        <w:t xml:space="preserve"> Ma</w:t>
      </w:r>
      <w:r>
        <w:rPr>
          <w:rFonts w:cs="Arial" w:hint="eastAsia"/>
          <w:b/>
          <w:bCs/>
          <w:sz w:val="24"/>
          <w:lang w:eastAsia="zh-CN"/>
        </w:rPr>
        <w:t>y</w:t>
      </w:r>
      <w:r w:rsidR="00B90F02">
        <w:rPr>
          <w:rFonts w:cs="Arial"/>
          <w:b/>
          <w:noProof/>
          <w:sz w:val="24"/>
          <w:szCs w:val="24"/>
        </w:rPr>
        <w:t>, 20</w:t>
      </w:r>
      <w:r w:rsidR="00A923BE">
        <w:rPr>
          <w:rFonts w:cs="Arial" w:hint="eastAsia"/>
          <w:b/>
          <w:noProof/>
          <w:sz w:val="24"/>
          <w:szCs w:val="24"/>
          <w:lang w:eastAsia="zh-CN"/>
        </w:rPr>
        <w:t>21</w:t>
      </w:r>
      <w:r w:rsidR="00B90F02">
        <w:rPr>
          <w:rFonts w:cs="Arial"/>
          <w:b/>
          <w:noProof/>
          <w:sz w:val="24"/>
          <w:szCs w:val="24"/>
        </w:rPr>
        <w:t xml:space="preserve">, </w:t>
      </w:r>
      <w:r w:rsidR="00B90F02">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22C4D160" w:rsidR="001E41F3" w:rsidRPr="006F3B3D" w:rsidRDefault="000C703A" w:rsidP="00547111">
            <w:pPr>
              <w:pStyle w:val="CRCoverPage"/>
              <w:spacing w:after="0"/>
              <w:rPr>
                <w:b/>
                <w:noProof/>
                <w:lang w:eastAsia="zh-CN"/>
              </w:rPr>
            </w:pPr>
            <w:r w:rsidRPr="000C703A">
              <w:rPr>
                <w:rFonts w:hint="eastAsia"/>
                <w:b/>
                <w:noProof/>
                <w:sz w:val="28"/>
              </w:rPr>
              <w:t>2915</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362B6503" w:rsidR="001E41F3" w:rsidRPr="00410371" w:rsidRDefault="008A5BAA" w:rsidP="003757B1">
            <w:pPr>
              <w:pStyle w:val="CRCoverPage"/>
              <w:spacing w:after="0"/>
              <w:jc w:val="center"/>
              <w:rPr>
                <w:b/>
                <w:noProof/>
                <w:lang w:eastAsia="zh-CN"/>
              </w:rPr>
            </w:pPr>
            <w:ins w:id="0" w:author="Ericsson-S05" w:date="2021-05-21T15:29:00Z">
              <w:r>
                <w:rPr>
                  <w:b/>
                  <w:noProof/>
                  <w:lang w:eastAsia="zh-CN"/>
                </w:rPr>
                <w:t>-</w:t>
              </w:r>
            </w:ins>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39F4023" w:rsidR="001E41F3" w:rsidRPr="00410371" w:rsidRDefault="00090A1E" w:rsidP="00FB644F">
            <w:pPr>
              <w:pStyle w:val="CRCoverPage"/>
              <w:spacing w:after="0"/>
              <w:jc w:val="center"/>
              <w:rPr>
                <w:noProof/>
                <w:sz w:val="28"/>
              </w:rPr>
            </w:pPr>
            <w:r>
              <w:rPr>
                <w:b/>
                <w:noProof/>
                <w:sz w:val="28"/>
              </w:rPr>
              <w:t>1</w:t>
            </w:r>
            <w:r>
              <w:rPr>
                <w:rFonts w:hint="eastAsia"/>
                <w:b/>
                <w:noProof/>
                <w:sz w:val="28"/>
                <w:lang w:eastAsia="zh-CN"/>
              </w:rPr>
              <w:t>7</w:t>
            </w:r>
            <w:r w:rsidR="006D18D3" w:rsidRPr="003015DA">
              <w:rPr>
                <w:b/>
                <w:noProof/>
                <w:sz w:val="28"/>
              </w:rPr>
              <w:t>.</w:t>
            </w:r>
            <w:r>
              <w:rPr>
                <w:rFonts w:hint="eastAsia"/>
                <w:b/>
                <w:noProof/>
                <w:sz w:val="28"/>
                <w:lang w:eastAsia="zh-CN"/>
              </w:rPr>
              <w:t>0</w:t>
            </w:r>
            <w:r w:rsidR="00AA3A63" w:rsidRPr="003015DA">
              <w:rPr>
                <w:b/>
                <w:noProof/>
                <w:sz w:val="28"/>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7C51A6D4" w:rsidR="001E41F3" w:rsidRDefault="00376E6B" w:rsidP="00F32F9D">
            <w:pPr>
              <w:pStyle w:val="CRCoverPage"/>
              <w:spacing w:after="0"/>
              <w:ind w:left="100"/>
              <w:rPr>
                <w:noProof/>
                <w:lang w:eastAsia="zh-CN"/>
              </w:rPr>
            </w:pPr>
            <w:r>
              <w:rPr>
                <w:rFonts w:hint="eastAsia"/>
                <w:lang w:eastAsia="zh-CN"/>
              </w:rPr>
              <w:t xml:space="preserve">Updates </w:t>
            </w:r>
            <w:r w:rsidR="0021044F">
              <w:rPr>
                <w:rFonts w:hint="eastAsia"/>
                <w:lang w:eastAsia="zh-CN"/>
              </w:rPr>
              <w:t xml:space="preserve">initialization of </w:t>
            </w:r>
            <w:r w:rsidR="0021044F" w:rsidRPr="000F3030">
              <w:t>PTP instance</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0F8D024" w:rsidR="001E41F3" w:rsidRDefault="002D4914" w:rsidP="0021044F">
            <w:pPr>
              <w:pStyle w:val="CRCoverPage"/>
              <w:spacing w:after="0"/>
              <w:ind w:left="100"/>
              <w:rPr>
                <w:noProof/>
                <w:lang w:eastAsia="zh-CN"/>
              </w:rPr>
            </w:pPr>
            <w:r>
              <w:rPr>
                <w:rFonts w:hint="eastAsia"/>
                <w:noProof/>
                <w:lang w:eastAsia="zh-CN"/>
              </w:rPr>
              <w:t>CATT</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7EA39F1D" w:rsidR="001E41F3" w:rsidRDefault="0021044F" w:rsidP="00F32F9D">
            <w:pPr>
              <w:pStyle w:val="CRCoverPage"/>
              <w:spacing w:after="0"/>
              <w:ind w:left="100"/>
              <w:rPr>
                <w:noProof/>
                <w:lang w:eastAsia="zh-CN"/>
              </w:rPr>
            </w:pPr>
            <w:r>
              <w:rPr>
                <w:rFonts w:hint="eastAsia"/>
                <w:lang w:eastAsia="zh-CN"/>
              </w:rPr>
              <w:t>IIoT</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40B83BF" w:rsidR="001E41F3" w:rsidRDefault="00B51DB3" w:rsidP="000E2E4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0E2E4E">
              <w:rPr>
                <w:rFonts w:hint="eastAsia"/>
                <w:noProof/>
                <w:lang w:eastAsia="zh-CN"/>
              </w:rPr>
              <w:t>5</w:t>
            </w:r>
            <w:r w:rsidR="00514818">
              <w:rPr>
                <w:noProof/>
              </w:rPr>
              <w:t>-</w:t>
            </w:r>
            <w:r w:rsidR="000E2E4E">
              <w:rPr>
                <w:rFonts w:hint="eastAsia"/>
                <w:noProof/>
                <w:lang w:eastAsia="zh-CN"/>
              </w:rPr>
              <w:t>17</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698713AD" w:rsidR="001E41F3" w:rsidRDefault="00BD5ED6"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531C6" w14:textId="6AFC329F" w:rsidR="0021044F" w:rsidRPr="0021044F" w:rsidDel="007552EC" w:rsidRDefault="0021044F" w:rsidP="0021044F">
            <w:pPr>
              <w:rPr>
                <w:del w:id="3" w:author="Ericsson_0521" w:date="2021-05-21T21:05:00Z"/>
                <w:rFonts w:ascii="Arial" w:hAnsi="Arial"/>
                <w:noProof/>
                <w:lang w:eastAsia="zh-CN"/>
              </w:rPr>
            </w:pPr>
            <w:del w:id="4" w:author="Ericsson_0521" w:date="2021-05-21T21:05:00Z">
              <w:r w:rsidRPr="0021044F" w:rsidDel="007552EC">
                <w:rPr>
                  <w:rFonts w:ascii="Arial" w:hAnsi="Arial" w:hint="eastAsia"/>
                  <w:noProof/>
                  <w:lang w:eastAsia="zh-CN"/>
                </w:rPr>
                <w:delText xml:space="preserve">Based on the </w:delText>
              </w:r>
              <w:r w:rsidRPr="0021044F" w:rsidDel="007552EC">
                <w:rPr>
                  <w:rFonts w:ascii="Arial" w:hAnsi="Arial"/>
                  <w:noProof/>
                  <w:lang w:eastAsia="zh-CN"/>
                </w:rPr>
                <w:delText>IEEE Std 1588-2019</w:delText>
              </w:r>
              <w:r w:rsidRPr="0021044F" w:rsidDel="007552EC">
                <w:rPr>
                  <w:rFonts w:ascii="Arial" w:hAnsi="Arial" w:hint="eastAsia"/>
                  <w:noProof/>
                  <w:lang w:eastAsia="zh-CN"/>
                </w:rPr>
                <w:delText xml:space="preserve">, the definition of </w:delText>
              </w:r>
              <w:r w:rsidRPr="0021044F" w:rsidDel="007552EC">
                <w:rPr>
                  <w:rFonts w:ascii="Arial" w:hAnsi="Arial"/>
                  <w:noProof/>
                  <w:lang w:eastAsia="zh-CN"/>
                </w:rPr>
                <w:delText>INITIALIZE</w:delText>
              </w:r>
              <w:r w:rsidRPr="0021044F" w:rsidDel="007552EC">
                <w:rPr>
                  <w:rFonts w:ascii="Arial" w:hAnsi="Arial" w:hint="eastAsia"/>
                  <w:noProof/>
                  <w:lang w:eastAsia="zh-CN"/>
                </w:rPr>
                <w:delText xml:space="preserve"> in clause 9.2.6.3 is as following:</w:delText>
              </w:r>
            </w:del>
          </w:p>
          <w:p w14:paraId="77F34FC5" w14:textId="5F68526F" w:rsidR="0021044F" w:rsidRPr="0021044F" w:rsidDel="007552EC" w:rsidRDefault="0021044F" w:rsidP="0021044F">
            <w:pPr>
              <w:rPr>
                <w:del w:id="5" w:author="Ericsson_0521" w:date="2021-05-21T21:05:00Z"/>
                <w:rFonts w:ascii="Arial" w:hAnsi="Arial"/>
                <w:i/>
                <w:noProof/>
                <w:lang w:eastAsia="zh-CN"/>
              </w:rPr>
            </w:pPr>
            <w:del w:id="6" w:author="Ericsson_0521" w:date="2021-05-21T21:05:00Z">
              <w:r w:rsidRPr="0021044F" w:rsidDel="007552EC">
                <w:rPr>
                  <w:rFonts w:ascii="Arial" w:hAnsi="Arial"/>
                  <w:i/>
                  <w:noProof/>
                  <w:lang w:eastAsia="zh-CN"/>
                </w:rPr>
                <w:delText>“The INITIALIZE event shall be instantiated when the instanceEnable data set member transitions from</w:delText>
              </w:r>
              <w:r w:rsidRPr="0021044F" w:rsidDel="007552EC">
                <w:rPr>
                  <w:rFonts w:ascii="Arial" w:hAnsi="Arial" w:hint="eastAsia"/>
                  <w:i/>
                  <w:noProof/>
                  <w:lang w:eastAsia="zh-CN"/>
                </w:rPr>
                <w:delText xml:space="preserve"> </w:delText>
              </w:r>
              <w:r w:rsidRPr="0021044F" w:rsidDel="007552EC">
                <w:rPr>
                  <w:rFonts w:ascii="Arial" w:hAnsi="Arial"/>
                  <w:i/>
                  <w:noProof/>
                  <w:lang w:eastAsia="zh-CN"/>
                </w:rPr>
                <w:delText>FALSE to TRUE (see 8.2.1.5.2). If management write of the instanceType is supported (see 8.2.1.5.5), the</w:delText>
              </w:r>
              <w:r w:rsidRPr="0021044F" w:rsidDel="007552EC">
                <w:rPr>
                  <w:rFonts w:ascii="Arial" w:hAnsi="Arial" w:hint="eastAsia"/>
                  <w:i/>
                  <w:noProof/>
                  <w:lang w:eastAsia="zh-CN"/>
                </w:rPr>
                <w:delText xml:space="preserve"> </w:delText>
              </w:r>
              <w:r w:rsidRPr="0021044F" w:rsidDel="007552EC">
                <w:rPr>
                  <w:rFonts w:ascii="Arial" w:hAnsi="Arial"/>
                  <w:i/>
                  <w:noProof/>
                  <w:lang w:eastAsia="zh-CN"/>
                </w:rPr>
                <w:delText>INITIALIZE event shall be instantiated when instanceType is changed.”</w:delText>
              </w:r>
            </w:del>
          </w:p>
          <w:p w14:paraId="4C482669" w14:textId="22BF24C9" w:rsidR="0021044F" w:rsidRPr="0021044F" w:rsidDel="007552EC" w:rsidRDefault="0021044F" w:rsidP="0021044F">
            <w:pPr>
              <w:rPr>
                <w:del w:id="7" w:author="Ericsson_0521" w:date="2021-05-21T21:05:00Z"/>
                <w:rFonts w:ascii="Arial" w:hAnsi="Arial"/>
                <w:noProof/>
                <w:lang w:eastAsia="zh-CN"/>
              </w:rPr>
            </w:pPr>
            <w:del w:id="8" w:author="Ericsson_0521" w:date="2021-05-21T21:05:00Z">
              <w:r w:rsidRPr="0021044F" w:rsidDel="007552EC">
                <w:rPr>
                  <w:rFonts w:ascii="Arial" w:hAnsi="Arial" w:hint="eastAsia"/>
                  <w:noProof/>
                  <w:lang w:eastAsia="zh-CN"/>
                </w:rPr>
                <w:delText xml:space="preserve">The </w:delText>
              </w:r>
              <w:r w:rsidRPr="0021044F" w:rsidDel="007552EC">
                <w:rPr>
                  <w:rFonts w:ascii="Arial" w:hAnsi="Arial"/>
                  <w:noProof/>
                  <w:lang w:eastAsia="zh-CN"/>
                </w:rPr>
                <w:delText>INITIALIZE event</w:delText>
              </w:r>
              <w:r w:rsidRPr="0021044F" w:rsidDel="007552EC">
                <w:rPr>
                  <w:rFonts w:ascii="Arial" w:hAnsi="Arial" w:hint="eastAsia"/>
                  <w:noProof/>
                  <w:lang w:eastAsia="zh-CN"/>
                </w:rPr>
                <w:delText xml:space="preserve"> is </w:delText>
              </w:r>
              <w:r w:rsidRPr="0021044F" w:rsidDel="007552EC">
                <w:rPr>
                  <w:rFonts w:ascii="Arial" w:hAnsi="Arial"/>
                  <w:noProof/>
                  <w:lang w:eastAsia="zh-CN"/>
                </w:rPr>
                <w:delText>instantiated</w:delText>
              </w:r>
              <w:r w:rsidRPr="0021044F" w:rsidDel="007552EC">
                <w:rPr>
                  <w:rFonts w:ascii="Arial" w:hAnsi="Arial" w:hint="eastAsia"/>
                  <w:noProof/>
                  <w:lang w:eastAsia="zh-CN"/>
                </w:rPr>
                <w:delText xml:space="preserve"> when the data set member</w:delText>
              </w:r>
              <w:r w:rsidRPr="0021044F" w:rsidDel="007552EC">
                <w:rPr>
                  <w:rFonts w:ascii="Arial" w:hAnsi="Arial"/>
                  <w:noProof/>
                  <w:lang w:eastAsia="zh-CN"/>
                </w:rPr>
                <w:delText xml:space="preserve"> defaultDS.instanceEnable</w:delText>
              </w:r>
              <w:r w:rsidRPr="0021044F" w:rsidDel="007552EC">
                <w:rPr>
                  <w:rFonts w:ascii="Arial" w:hAnsi="Arial" w:hint="eastAsia"/>
                  <w:noProof/>
                  <w:lang w:eastAsia="zh-CN"/>
                </w:rPr>
                <w:delText xml:space="preserve"> transits to TRUE and </w:delText>
              </w:r>
              <w:r w:rsidR="004C63C4" w:rsidDel="007552EC">
                <w:rPr>
                  <w:rFonts w:ascii="Arial" w:hAnsi="Arial" w:hint="eastAsia"/>
                  <w:noProof/>
                  <w:lang w:eastAsia="zh-CN"/>
                </w:rPr>
                <w:delText xml:space="preserve">may be instantisted when the </w:delText>
              </w:r>
              <w:r w:rsidRPr="0021044F" w:rsidDel="007552EC">
                <w:rPr>
                  <w:rFonts w:ascii="Arial" w:hAnsi="Arial"/>
                  <w:noProof/>
                  <w:lang w:eastAsia="zh-CN"/>
                </w:rPr>
                <w:delText>instanceType is changed</w:delText>
              </w:r>
              <w:r w:rsidRPr="0021044F" w:rsidDel="007552EC">
                <w:rPr>
                  <w:rFonts w:ascii="Arial" w:hAnsi="Arial" w:hint="eastAsia"/>
                  <w:noProof/>
                  <w:lang w:eastAsia="zh-CN"/>
                </w:rPr>
                <w:delText xml:space="preserve">. </w:delText>
              </w:r>
              <w:r w:rsidRPr="0021044F" w:rsidDel="007552EC">
                <w:rPr>
                  <w:rFonts w:ascii="Arial" w:hAnsi="Arial"/>
                  <w:noProof/>
                  <w:lang w:eastAsia="zh-CN"/>
                </w:rPr>
                <w:delText>Current statements included in TS 23.501 clause K.2.2.1 ar</w:delText>
              </w:r>
              <w:r w:rsidRPr="0021044F" w:rsidDel="007552EC">
                <w:rPr>
                  <w:rFonts w:ascii="Arial" w:hAnsi="Arial" w:hint="eastAsia"/>
                  <w:noProof/>
                  <w:lang w:eastAsia="zh-CN"/>
                </w:rPr>
                <w:delText xml:space="preserve">e not clear. </w:delText>
              </w:r>
            </w:del>
          </w:p>
          <w:p w14:paraId="61EE0F94" w14:textId="77777777" w:rsidR="0021044F" w:rsidRPr="007552EC" w:rsidRDefault="007552EC" w:rsidP="0021044F">
            <w:pPr>
              <w:pStyle w:val="CRCoverPage"/>
              <w:spacing w:after="180"/>
              <w:rPr>
                <w:highlight w:val="green"/>
                <w:lang w:eastAsia="zh-CN"/>
              </w:rPr>
            </w:pPr>
            <w:r w:rsidRPr="007552EC">
              <w:rPr>
                <w:highlight w:val="green"/>
                <w:lang w:eastAsia="zh-CN"/>
              </w:rPr>
              <w:t xml:space="preserve">Event Initialize is part of PTP management, which is performed via user plane (i.e., included in PTP header using a TLV), which is used rarely. The management used in 5GS as per Release 17 is based on management based on YANG or NETCONF (i.e., provided via control plane, AF). </w:t>
            </w:r>
          </w:p>
          <w:p w14:paraId="6B8DEC74" w14:textId="61E93E6B" w:rsidR="007552EC" w:rsidRPr="0021044F" w:rsidRDefault="007552EC" w:rsidP="0021044F">
            <w:pPr>
              <w:pStyle w:val="CRCoverPage"/>
              <w:spacing w:after="180"/>
              <w:rPr>
                <w:lang w:eastAsia="zh-CN"/>
              </w:rPr>
            </w:pPr>
            <w:r w:rsidRPr="007552EC">
              <w:rPr>
                <w:highlight w:val="green"/>
                <w:lang w:eastAsia="zh-CN"/>
              </w:rPr>
              <w:t>delete related text</w:t>
            </w:r>
            <w:r w:rsidR="00C340BF">
              <w:rPr>
                <w:highlight w:val="green"/>
                <w:lang w:eastAsia="zh-CN"/>
              </w:rPr>
              <w:t xml:space="preserve"> not aligned with CP approach</w:t>
            </w:r>
            <w:r w:rsidRPr="007552EC">
              <w:rPr>
                <w:highlight w:val="green"/>
                <w:lang w:eastAsia="zh-CN"/>
              </w:rPr>
              <w:t>.</w:t>
            </w:r>
            <w:r>
              <w:rPr>
                <w:lang w:eastAsia="zh-CN"/>
              </w:rPr>
              <w:t xml:space="preserve"> </w:t>
            </w:r>
          </w:p>
        </w:tc>
      </w:tr>
      <w:tr w:rsidR="001E41F3" w14:paraId="24268552" w14:textId="77777777" w:rsidTr="00547111">
        <w:tc>
          <w:tcPr>
            <w:tcW w:w="2694" w:type="dxa"/>
            <w:gridSpan w:val="2"/>
            <w:tcBorders>
              <w:left w:val="single" w:sz="4" w:space="0" w:color="auto"/>
            </w:tcBorders>
          </w:tcPr>
          <w:p w14:paraId="45CCE2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138B345D" w:rsidR="001E41F3" w:rsidRPr="0021044F" w:rsidRDefault="00305545" w:rsidP="00CE65C3">
            <w:pPr>
              <w:rPr>
                <w:lang w:eastAsia="zh-CN"/>
              </w:rPr>
            </w:pPr>
            <w:r>
              <w:rPr>
                <w:rFonts w:ascii="Arial" w:hAnsi="Arial"/>
                <w:noProof/>
                <w:lang w:eastAsia="zh-CN"/>
              </w:rPr>
              <w:t>C</w:t>
            </w:r>
            <w:r>
              <w:rPr>
                <w:rFonts w:ascii="Arial" w:hAnsi="Arial" w:hint="eastAsia"/>
                <w:noProof/>
                <w:lang w:eastAsia="zh-CN"/>
              </w:rPr>
              <w:t xml:space="preserve">larify </w:t>
            </w:r>
            <w:r w:rsidR="0021044F" w:rsidRPr="0021044F">
              <w:rPr>
                <w:rFonts w:ascii="Arial" w:hAnsi="Arial" w:hint="eastAsia"/>
                <w:noProof/>
                <w:lang w:eastAsia="zh-CN"/>
              </w:rPr>
              <w:t>the initialization of PTP instance</w:t>
            </w:r>
            <w:r w:rsidR="0021044F">
              <w:rPr>
                <w:rFonts w:ascii="Arial" w:hAnsi="Arial" w:hint="eastAsia"/>
                <w:noProof/>
                <w:lang w:eastAsia="zh-CN"/>
              </w:rPr>
              <w:t xml:space="preserve"> </w:t>
            </w:r>
            <w:r w:rsidR="0021044F" w:rsidRPr="0021044F">
              <w:rPr>
                <w:rFonts w:ascii="Arial" w:hAnsi="Arial" w:hint="eastAsia"/>
                <w:noProof/>
                <w:lang w:eastAsia="zh-CN"/>
              </w:rPr>
              <w:t>in DS-TT/NW-TT.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AF1A6F"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52A39EDF" w:rsidR="00E041C1" w:rsidRPr="00AF1A6F" w:rsidRDefault="007512F1" w:rsidP="0021044F">
            <w:pPr>
              <w:pStyle w:val="CRCoverPage"/>
              <w:spacing w:after="180"/>
              <w:rPr>
                <w:noProof/>
                <w:highlight w:val="green"/>
                <w:lang w:eastAsia="zh-CN"/>
              </w:rPr>
            </w:pPr>
            <w:del w:id="9" w:author="Ericsson_0521" w:date="2021-05-21T21:06:00Z">
              <w:r w:rsidDel="007552EC">
                <w:rPr>
                  <w:rFonts w:hint="eastAsia"/>
                  <w:noProof/>
                  <w:lang w:eastAsia="zh-CN"/>
                </w:rPr>
                <w:delText xml:space="preserve"> </w:delText>
              </w:r>
              <w:r w:rsidR="0021044F" w:rsidDel="007552EC">
                <w:rPr>
                  <w:rFonts w:hint="eastAsia"/>
                  <w:lang w:eastAsia="zh-CN"/>
                </w:rPr>
                <w:delText>How to initiate the PTP instance in DS-TT/NW-TT is unclear</w:delText>
              </w:r>
            </w:del>
            <w:r w:rsidR="0021044F">
              <w:rPr>
                <w:rFonts w:hint="eastAsia"/>
                <w:lang w:eastAsia="zh-CN"/>
              </w:rPr>
              <w:t>.</w:t>
            </w:r>
            <w:r w:rsidR="007552EC">
              <w:rPr>
                <w:lang w:eastAsia="zh-CN"/>
              </w:rPr>
              <w:t xml:space="preserve"> </w:t>
            </w:r>
            <w:r w:rsidR="007552EC" w:rsidRPr="007552EC">
              <w:rPr>
                <w:highlight w:val="green"/>
                <w:lang w:eastAsia="zh-CN"/>
              </w:rPr>
              <w:t>Incorrect specification with regards to initialization.</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1ADAF4AC" w:rsidR="001E41F3" w:rsidRDefault="0021044F" w:rsidP="006855C6">
            <w:pPr>
              <w:pStyle w:val="CRCoverPage"/>
              <w:spacing w:after="0"/>
              <w:ind w:left="100"/>
              <w:rPr>
                <w:noProof/>
                <w:lang w:eastAsia="zh-CN"/>
              </w:rPr>
            </w:pPr>
            <w:r>
              <w:rPr>
                <w:rFonts w:hint="eastAsia"/>
                <w:noProof/>
                <w:lang w:eastAsia="zh-CN"/>
              </w:rPr>
              <w:t>K.2.2.1</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0D4EA6" w14:paraId="67CE9F9C" w14:textId="77777777" w:rsidTr="00547111">
        <w:tc>
          <w:tcPr>
            <w:tcW w:w="2694" w:type="dxa"/>
            <w:gridSpan w:val="2"/>
            <w:tcBorders>
              <w:left w:val="single" w:sz="4" w:space="0" w:color="auto"/>
            </w:tcBorders>
          </w:tcPr>
          <w:p w14:paraId="2AB19D8A" w14:textId="77777777" w:rsidR="000D4EA6" w:rsidRDefault="000D4EA6" w:rsidP="000D4E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7777777" w:rsidR="000D4EA6" w:rsidRDefault="000D4EA6" w:rsidP="000D4EA6">
            <w:pPr>
              <w:pStyle w:val="CRCoverPage"/>
              <w:spacing w:after="0"/>
              <w:jc w:val="center"/>
              <w:rPr>
                <w:b/>
                <w:caps/>
                <w:noProof/>
              </w:rPr>
            </w:pPr>
            <w:del w:id="10" w:author="Ericsson-S05" w:date="2021-05-21T15:30:00Z">
              <w:r w:rsidDel="00C340BF">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19DE1AB9" w:rsidR="000D4EA6" w:rsidRPr="00AA3A63" w:rsidRDefault="000D4EA6" w:rsidP="000D4EA6">
            <w:pPr>
              <w:pStyle w:val="CRCoverPage"/>
              <w:spacing w:after="0"/>
              <w:jc w:val="center"/>
              <w:rPr>
                <w:b/>
                <w:caps/>
                <w:noProof/>
              </w:rPr>
            </w:pPr>
            <w:ins w:id="11" w:author="Ericsson-S05" w:date="2021-05-21T15:30:00Z">
              <w:r>
                <w:rPr>
                  <w:b/>
                  <w:caps/>
                  <w:noProof/>
                </w:rPr>
                <w:t>x</w:t>
              </w:r>
            </w:ins>
          </w:p>
        </w:tc>
        <w:tc>
          <w:tcPr>
            <w:tcW w:w="2977" w:type="dxa"/>
            <w:gridSpan w:val="4"/>
          </w:tcPr>
          <w:p w14:paraId="028FAFAF" w14:textId="77777777" w:rsidR="000D4EA6" w:rsidRDefault="000D4EA6" w:rsidP="000D4E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1F1C930F" w:rsidR="000D4EA6" w:rsidRDefault="000D4EA6" w:rsidP="000D4EA6">
            <w:pPr>
              <w:pStyle w:val="CRCoverPage"/>
              <w:spacing w:after="0"/>
              <w:ind w:left="99"/>
              <w:rPr>
                <w:noProof/>
              </w:rPr>
            </w:pPr>
            <w:ins w:id="12" w:author="Ericsson-S05" w:date="2021-05-21T15:31:00Z">
              <w:r w:rsidRPr="007C23ED">
                <w:t xml:space="preserve">TS/TR ... CR ... </w:t>
              </w:r>
            </w:ins>
          </w:p>
        </w:tc>
      </w:tr>
      <w:tr w:rsidR="000D4EA6" w14:paraId="0DB3EBE8" w14:textId="77777777" w:rsidTr="00547111">
        <w:tc>
          <w:tcPr>
            <w:tcW w:w="2694" w:type="dxa"/>
            <w:gridSpan w:val="2"/>
            <w:tcBorders>
              <w:left w:val="single" w:sz="4" w:space="0" w:color="auto"/>
            </w:tcBorders>
          </w:tcPr>
          <w:p w14:paraId="7CCE1509" w14:textId="77777777" w:rsidR="000D4EA6" w:rsidRDefault="000D4EA6" w:rsidP="000D4E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0D4EA6" w:rsidRDefault="000D4EA6" w:rsidP="000D4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0D4EA6" w:rsidRPr="00AA3A63" w:rsidRDefault="000D4EA6" w:rsidP="000D4EA6">
            <w:pPr>
              <w:pStyle w:val="CRCoverPage"/>
              <w:spacing w:after="0"/>
              <w:jc w:val="center"/>
              <w:rPr>
                <w:b/>
                <w:caps/>
                <w:noProof/>
              </w:rPr>
            </w:pPr>
            <w:r w:rsidRPr="00AA3A63">
              <w:rPr>
                <w:b/>
                <w:caps/>
                <w:noProof/>
              </w:rPr>
              <w:t>X</w:t>
            </w:r>
          </w:p>
        </w:tc>
        <w:tc>
          <w:tcPr>
            <w:tcW w:w="2977" w:type="dxa"/>
            <w:gridSpan w:val="4"/>
          </w:tcPr>
          <w:p w14:paraId="56D4E6D4" w14:textId="77777777" w:rsidR="000D4EA6" w:rsidRDefault="000D4EA6" w:rsidP="000D4E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26426EAF" w:rsidR="000D4EA6" w:rsidRDefault="000D4EA6" w:rsidP="000D4EA6">
            <w:pPr>
              <w:pStyle w:val="CRCoverPage"/>
              <w:spacing w:after="0"/>
              <w:ind w:left="99"/>
              <w:rPr>
                <w:noProof/>
              </w:rPr>
            </w:pPr>
            <w:ins w:id="13" w:author="Ericsson-S05" w:date="2021-05-21T15:31:00Z">
              <w:r w:rsidRPr="007C23ED">
                <w:t xml:space="preserve">TS/TR ... CR ... </w:t>
              </w:r>
            </w:ins>
          </w:p>
        </w:tc>
      </w:tr>
      <w:tr w:rsidR="000D4EA6" w14:paraId="4059A7CC" w14:textId="77777777" w:rsidTr="00547111">
        <w:tc>
          <w:tcPr>
            <w:tcW w:w="2694" w:type="dxa"/>
            <w:gridSpan w:val="2"/>
            <w:tcBorders>
              <w:left w:val="single" w:sz="4" w:space="0" w:color="auto"/>
            </w:tcBorders>
          </w:tcPr>
          <w:p w14:paraId="4A6DEA8A" w14:textId="77777777" w:rsidR="000D4EA6" w:rsidRDefault="000D4EA6" w:rsidP="000D4E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0D4EA6" w:rsidRDefault="000D4EA6" w:rsidP="000D4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0D4EA6" w:rsidRPr="00AA3A63" w:rsidRDefault="000D4EA6" w:rsidP="000D4EA6">
            <w:pPr>
              <w:pStyle w:val="CRCoverPage"/>
              <w:spacing w:after="0"/>
              <w:jc w:val="center"/>
              <w:rPr>
                <w:b/>
                <w:caps/>
                <w:noProof/>
              </w:rPr>
            </w:pPr>
            <w:r w:rsidRPr="00AA3A63">
              <w:rPr>
                <w:b/>
                <w:caps/>
                <w:noProof/>
              </w:rPr>
              <w:t>X</w:t>
            </w:r>
          </w:p>
        </w:tc>
        <w:tc>
          <w:tcPr>
            <w:tcW w:w="2977" w:type="dxa"/>
            <w:gridSpan w:val="4"/>
          </w:tcPr>
          <w:p w14:paraId="1AB2B2FF" w14:textId="77777777" w:rsidR="000D4EA6" w:rsidRDefault="000D4EA6" w:rsidP="000D4E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5D9CE6F2" w:rsidR="000D4EA6" w:rsidRDefault="000D4EA6" w:rsidP="000D4EA6">
            <w:pPr>
              <w:pStyle w:val="CRCoverPage"/>
              <w:spacing w:after="0"/>
              <w:ind w:left="99"/>
              <w:rPr>
                <w:noProof/>
              </w:rPr>
            </w:pPr>
            <w:ins w:id="14" w:author="Ericsson-S05" w:date="2021-05-21T15:31:00Z">
              <w:r w:rsidRPr="007C23ED">
                <w:t xml:space="preserve">TS/TR ... CR ... </w:t>
              </w:r>
            </w:ins>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A6C28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5" w:name="_Toc517082226"/>
    </w:p>
    <w:p w14:paraId="062E3170" w14:textId="77777777" w:rsidR="0021044F" w:rsidRDefault="0021044F" w:rsidP="0021044F">
      <w:pPr>
        <w:pStyle w:val="Heading3"/>
      </w:pPr>
      <w:bookmarkStart w:id="16" w:name="_Toc11137286"/>
      <w:bookmarkEnd w:id="15"/>
      <w:r>
        <w:t>K.2.2.1</w:t>
      </w:r>
      <w:r>
        <w:tab/>
        <w:t>General</w:t>
      </w:r>
    </w:p>
    <w:p w14:paraId="352B4D6F" w14:textId="77777777" w:rsidR="0021044F" w:rsidRPr="000F3030" w:rsidRDefault="0021044F" w:rsidP="0021044F">
      <w:r>
        <w:t xml:space="preserve">Based on input received from external applications (CNC in case of TSN AF or any AF in case of NEF), TSN AF and NEF may configure PTP instances (identified by PTP Instance ID) in a DS-TT or NW-TT by sending PTP port management information (see Table 5.28.3.1-1) to DS-TT and NW-TT, </w:t>
      </w:r>
      <w:r w:rsidRPr="000F3030">
        <w:t>respectively. TSN AF or NEF may also configure PTP instances for DS-TT ports in NW-TT by sending Bridge Management information (see Table 5.28.3.1-2) to NW-TT to enable NW-TT to operate as a grandmaster on behalf of DS-TT (see clause K.2.2.4 for more details).</w:t>
      </w:r>
    </w:p>
    <w:p w14:paraId="59467A8F" w14:textId="77777777" w:rsidR="0021044F" w:rsidRPr="000F3030" w:rsidRDefault="0021044F" w:rsidP="0021044F">
      <w:r w:rsidRPr="000F3030">
        <w:t>For each PTP instance TSN AF or NEF may provide individual PTP configuration parameters or may provide a PTP profile ID to DS-TT or NW-TT.</w:t>
      </w:r>
    </w:p>
    <w:p w14:paraId="7FD8949D" w14:textId="77777777" w:rsidR="0021044F" w:rsidRPr="000F3030" w:rsidRDefault="0021044F" w:rsidP="0021044F">
      <w:pPr>
        <w:pStyle w:val="NO"/>
      </w:pPr>
      <w:r w:rsidRPr="000F3030">
        <w:t>NOTE:</w:t>
      </w:r>
      <w:r w:rsidRPr="000F3030">
        <w:tab/>
        <w:t>Even if PTP profiles are used to configure DS-TT or NW-TT, individual PTP parameters can still be configured in addition, e.g. domain numbers, transport to use, etc.</w:t>
      </w:r>
    </w:p>
    <w:p w14:paraId="32CA54FB" w14:textId="77777777" w:rsidR="0021044F" w:rsidRPr="000F3030" w:rsidRDefault="0021044F" w:rsidP="0021044F">
      <w:r w:rsidRPr="000F3030">
        <w:t>To configure DS-TT and NW-TT to operate as a PTP relay instance, TSN AF or NEF shall set the PTP profile (see Table 5.28.3.1-1) to IEEE  802.1AS [104].</w:t>
      </w:r>
    </w:p>
    <w:p w14:paraId="172AE419" w14:textId="5644AEFC" w:rsidR="0021044F" w:rsidRDefault="0021044F" w:rsidP="0021044F">
      <w:pPr>
        <w:rPr>
          <w:lang w:eastAsia="zh-CN"/>
        </w:rPr>
      </w:pPr>
      <w:commentRangeStart w:id="17"/>
      <w:r w:rsidRPr="000F3030">
        <w:t xml:space="preserve">To </w:t>
      </w:r>
      <w:commentRangeEnd w:id="17"/>
      <w:r w:rsidR="00A70257">
        <w:rPr>
          <w:rStyle w:val="CommentReference"/>
        </w:rPr>
        <w:commentReference w:id="17"/>
      </w:r>
      <w:r w:rsidRPr="000F3030">
        <w:t>initialize a PTP instance in 5GS</w:t>
      </w:r>
      <w:r w:rsidRPr="007552EC">
        <w:rPr>
          <w:highlight w:val="green"/>
          <w:rPrChange w:id="18" w:author="Ericsson_0521" w:date="2021-05-21T21:09:00Z">
            <w:rPr/>
          </w:rPrChange>
        </w:rPr>
        <w:t xml:space="preserve">, </w:t>
      </w:r>
      <w:ins w:id="19" w:author="Yuan Tao" w:date="2021-05-10T16:47:00Z">
        <w:del w:id="20" w:author="Ericsson_0521" w:date="2021-05-21T21:09:00Z">
          <w:r w:rsidRPr="007552EC" w:rsidDel="007552EC">
            <w:rPr>
              <w:highlight w:val="green"/>
              <w:lang w:eastAsia="zh-CN"/>
              <w:rPrChange w:id="21" w:author="Ericsson_0521" w:date="2021-05-21T21:09:00Z">
                <w:rPr>
                  <w:lang w:eastAsia="zh-CN"/>
                </w:rPr>
              </w:rPrChange>
            </w:rPr>
            <w:delText>t</w:delText>
          </w:r>
          <w:r w:rsidRPr="007552EC" w:rsidDel="007552EC">
            <w:rPr>
              <w:highlight w:val="green"/>
              <w:rPrChange w:id="22" w:author="Ericsson_0521" w:date="2021-05-21T21:09:00Z">
                <w:rPr/>
              </w:rPrChange>
            </w:rPr>
            <w:delText>he TSN AF or NEF set the defaultDS.instanceEnable = TRUE to DS-TT via PMIC and to NW-TT via BMIC.</w:delText>
          </w:r>
          <w:r w:rsidRPr="007552EC" w:rsidDel="007552EC">
            <w:rPr>
              <w:highlight w:val="green"/>
              <w:lang w:eastAsia="zh-CN"/>
              <w:rPrChange w:id="23" w:author="Ericsson_0521" w:date="2021-05-21T21:09:00Z">
                <w:rPr>
                  <w:lang w:eastAsia="zh-CN"/>
                </w:rPr>
              </w:rPrChange>
            </w:rPr>
            <w:delText xml:space="preserve"> </w:delText>
          </w:r>
        </w:del>
      </w:ins>
      <w:ins w:id="24" w:author="Yuan Tao" w:date="2021-05-10T16:49:00Z">
        <w:del w:id="25" w:author="Ericsson_0521" w:date="2021-05-21T21:09:00Z">
          <w:r w:rsidRPr="007552EC" w:rsidDel="007552EC">
            <w:rPr>
              <w:highlight w:val="green"/>
              <w:lang w:eastAsia="zh-CN"/>
              <w:rPrChange w:id="26" w:author="Ericsson_0521" w:date="2021-05-21T21:09:00Z">
                <w:rPr>
                  <w:lang w:eastAsia="zh-CN"/>
                </w:rPr>
              </w:rPrChange>
            </w:rPr>
            <w:delText>Th</w:delText>
          </w:r>
        </w:del>
        <w:del w:id="27" w:author="Ericsson_17-05" w:date="2021-05-17T14:43:00Z">
          <w:r w:rsidRPr="007552EC" w:rsidDel="00C269CA">
            <w:rPr>
              <w:highlight w:val="green"/>
              <w:lang w:eastAsia="zh-CN"/>
              <w:rPrChange w:id="28" w:author="Ericsson_0521" w:date="2021-05-21T21:09:00Z">
                <w:rPr>
                  <w:lang w:eastAsia="zh-CN"/>
                </w:rPr>
              </w:rPrChange>
            </w:rPr>
            <w:delText>e</w:delText>
          </w:r>
          <w:r w:rsidDel="00C269CA">
            <w:rPr>
              <w:rFonts w:hint="eastAsia"/>
              <w:lang w:eastAsia="zh-CN"/>
            </w:rPr>
            <w:delText xml:space="preserve"> </w:delText>
          </w:r>
        </w:del>
      </w:ins>
      <w:r w:rsidRPr="000F3030">
        <w:t>TSN AF or NEF retrieve</w:t>
      </w:r>
      <w:ins w:id="29" w:author="Ericsson-S05" w:date="2021-05-21T15:33:00Z">
        <w:r w:rsidR="00F25AE0">
          <w:t>s</w:t>
        </w:r>
      </w:ins>
      <w:r w:rsidRPr="000F3030">
        <w:t xml:space="preserve"> the "defaultDS.clockIdentity" of the PTP instance in NW-TT via BMIC. Upon detection of a DS-TT port, the TSN AF or NEF initializes the PTP instance in the DS-TT by setting t</w:t>
      </w:r>
      <w:r>
        <w:t xml:space="preserve">he "defaultDS.clockIdentity" via PMIC to the same value as retrieved from the NW-TT. </w:t>
      </w:r>
      <w:ins w:id="30" w:author="Yuan Tao" w:date="2021-05-10T16:49:00Z">
        <w:del w:id="31" w:author="Ericsson_0521" w:date="2021-05-21T21:12:00Z">
          <w:r w:rsidRPr="001C3F50" w:rsidDel="001C3F50">
            <w:rPr>
              <w:highlight w:val="green"/>
              <w:lang w:eastAsia="zh-CN"/>
              <w:rPrChange w:id="32" w:author="Ericsson_0521" w:date="2021-05-21T21:12:00Z">
                <w:rPr>
                  <w:lang w:eastAsia="zh-CN"/>
                </w:rPr>
              </w:rPrChange>
            </w:rPr>
            <w:delText xml:space="preserve">The </w:delText>
          </w:r>
          <w:r w:rsidRPr="001C3F50" w:rsidDel="001C3F50">
            <w:rPr>
              <w:highlight w:val="green"/>
              <w:rPrChange w:id="33" w:author="Ericsson_0521" w:date="2021-05-21T21:12:00Z">
                <w:rPr/>
              </w:rPrChange>
            </w:rPr>
            <w:delText xml:space="preserve">TSN AF or NEF </w:delText>
          </w:r>
          <w:r w:rsidRPr="001C3F50" w:rsidDel="001C3F50">
            <w:rPr>
              <w:highlight w:val="green"/>
              <w:lang w:eastAsia="zh-CN"/>
              <w:rPrChange w:id="34" w:author="Ericsson_0521" w:date="2021-05-21T21:12:00Z">
                <w:rPr>
                  <w:lang w:eastAsia="zh-CN"/>
                </w:rPr>
              </w:rPrChange>
            </w:rPr>
            <w:delText xml:space="preserve">may </w:delText>
          </w:r>
        </w:del>
      </w:ins>
      <w:ins w:id="35" w:author="Yuan Tao" w:date="2021-05-10T16:51:00Z">
        <w:del w:id="36" w:author="Ericsson_0521" w:date="2021-05-21T21:12:00Z">
          <w:r w:rsidRPr="001C3F50" w:rsidDel="001C3F50">
            <w:rPr>
              <w:highlight w:val="green"/>
              <w:lang w:eastAsia="zh-CN"/>
              <w:rPrChange w:id="37" w:author="Ericsson_0521" w:date="2021-05-21T21:12:00Z">
                <w:rPr>
                  <w:lang w:eastAsia="zh-CN"/>
                </w:rPr>
              </w:rPrChange>
            </w:rPr>
            <w:delText>initializes</w:delText>
          </w:r>
        </w:del>
      </w:ins>
      <w:ins w:id="38" w:author="Yuan Tao" w:date="2021-05-10T16:50:00Z">
        <w:del w:id="39" w:author="Ericsson_0521" w:date="2021-05-21T21:12:00Z">
          <w:r w:rsidRPr="001C3F50" w:rsidDel="001C3F50">
            <w:rPr>
              <w:highlight w:val="green"/>
              <w:lang w:eastAsia="zh-CN"/>
              <w:rPrChange w:id="40" w:author="Ericsson_0521" w:date="2021-05-21T21:12:00Z">
                <w:rPr>
                  <w:lang w:eastAsia="zh-CN"/>
                </w:rPr>
              </w:rPrChange>
            </w:rPr>
            <w:delText xml:space="preserve"> the</w:delText>
          </w:r>
        </w:del>
      </w:ins>
      <w:ins w:id="41" w:author="Yuan Tao" w:date="2021-05-10T16:52:00Z">
        <w:del w:id="42" w:author="Ericsson_0521" w:date="2021-05-21T21:12:00Z">
          <w:r w:rsidRPr="001C3F50" w:rsidDel="001C3F50">
            <w:rPr>
              <w:highlight w:val="green"/>
              <w:lang w:eastAsia="zh-CN"/>
              <w:rPrChange w:id="43" w:author="Ericsson_0521" w:date="2021-05-21T21:12:00Z">
                <w:rPr>
                  <w:lang w:eastAsia="zh-CN"/>
                </w:rPr>
              </w:rPrChange>
            </w:rPr>
            <w:delText xml:space="preserve"> PTP instance in DS-TT/NW-TT by setting the</w:delText>
          </w:r>
        </w:del>
      </w:ins>
      <w:ins w:id="44" w:author="Yuan Tao" w:date="2021-05-10T16:50:00Z">
        <w:del w:id="45" w:author="Ericsson_0521" w:date="2021-05-21T21:12:00Z">
          <w:r w:rsidRPr="001C3F50" w:rsidDel="001C3F50">
            <w:rPr>
              <w:highlight w:val="green"/>
              <w:lang w:eastAsia="zh-CN"/>
              <w:rPrChange w:id="46" w:author="Ericsson_0521" w:date="2021-05-21T21:12:00Z">
                <w:rPr>
                  <w:lang w:eastAsia="zh-CN"/>
                </w:rPr>
              </w:rPrChange>
            </w:rPr>
            <w:delText xml:space="preserve"> </w:delText>
          </w:r>
        </w:del>
      </w:ins>
      <w:ins w:id="47" w:author="Yuan Tao" w:date="2021-05-10T16:52:00Z">
        <w:del w:id="48" w:author="Ericsson_0521" w:date="2021-05-21T21:12:00Z">
          <w:r w:rsidRPr="001C3F50" w:rsidDel="001C3F50">
            <w:rPr>
              <w:highlight w:val="green"/>
              <w:lang w:eastAsia="zh-CN"/>
              <w:rPrChange w:id="49" w:author="Ericsson_0521" w:date="2021-05-21T21:12:00Z">
                <w:rPr>
                  <w:lang w:eastAsia="zh-CN"/>
                </w:rPr>
              </w:rPrChange>
            </w:rPr>
            <w:delText>"</w:delText>
          </w:r>
        </w:del>
      </w:ins>
      <w:ins w:id="50" w:author="Yuan Tao" w:date="2021-05-10T16:51:00Z">
        <w:del w:id="51" w:author="Ericsson_0521" w:date="2021-05-21T21:12:00Z">
          <w:r w:rsidRPr="001C3F50" w:rsidDel="001C3F50">
            <w:rPr>
              <w:highlight w:val="green"/>
              <w:lang w:eastAsia="zh-CN"/>
              <w:rPrChange w:id="52" w:author="Ericsson_0521" w:date="2021-05-21T21:12:00Z">
                <w:rPr>
                  <w:lang w:eastAsia="zh-CN"/>
                </w:rPr>
              </w:rPrChange>
            </w:rPr>
            <w:delText>defaultDS.instanceType</w:delText>
          </w:r>
        </w:del>
      </w:ins>
      <w:ins w:id="53" w:author="Yuan Tao" w:date="2021-05-10T16:52:00Z">
        <w:del w:id="54" w:author="Ericsson_0521" w:date="2021-05-21T21:12:00Z">
          <w:r w:rsidRPr="001C3F50" w:rsidDel="001C3F50">
            <w:rPr>
              <w:highlight w:val="green"/>
              <w:lang w:eastAsia="zh-CN"/>
              <w:rPrChange w:id="55" w:author="Ericsson_0521" w:date="2021-05-21T21:12:00Z">
                <w:rPr>
                  <w:lang w:eastAsia="zh-CN"/>
                </w:rPr>
              </w:rPrChange>
            </w:rPr>
            <w:delText>" via PMIC/BMIC respectively based on the retrieved element</w:delText>
          </w:r>
        </w:del>
      </w:ins>
      <w:ins w:id="56" w:author="Yuan Tao" w:date="2021-05-10T16:53:00Z">
        <w:del w:id="57" w:author="Ericsson_0521" w:date="2021-05-21T21:12:00Z">
          <w:r w:rsidRPr="001C3F50" w:rsidDel="001C3F50">
            <w:rPr>
              <w:highlight w:val="green"/>
              <w:lang w:eastAsia="zh-CN"/>
              <w:rPrChange w:id="58" w:author="Ericsson_0521" w:date="2021-05-21T21:12:00Z">
                <w:rPr>
                  <w:lang w:eastAsia="zh-CN"/>
                </w:rPr>
              </w:rPrChange>
            </w:rPr>
            <w:delText xml:space="preserve"> </w:delText>
          </w:r>
          <w:r w:rsidRPr="001C3F50" w:rsidDel="001C3F50">
            <w:rPr>
              <w:highlight w:val="green"/>
              <w:rPrChange w:id="59" w:author="Ericsson_0521" w:date="2021-05-21T21:12:00Z">
                <w:rPr/>
              </w:rPrChange>
            </w:rPr>
            <w:delText>"</w:delText>
          </w:r>
        </w:del>
      </w:ins>
      <w:ins w:id="60" w:author="Yuan Tao" w:date="2021-05-10T16:55:00Z">
        <w:del w:id="61" w:author="Ericsson_0521" w:date="2021-05-21T21:12:00Z">
          <w:r w:rsidRPr="001C3F50" w:rsidDel="001C3F50">
            <w:rPr>
              <w:highlight w:val="green"/>
              <w:lang w:eastAsia="fr-FR"/>
              <w:rPrChange w:id="62" w:author="Ericsson_0521" w:date="2021-05-21T21:12:00Z">
                <w:rPr>
                  <w:lang w:eastAsia="fr-FR"/>
                </w:rPr>
              </w:rPrChange>
            </w:rPr>
            <w:delText>Supported PTP instance types</w:delText>
          </w:r>
          <w:r w:rsidRPr="001C3F50" w:rsidDel="001C3F50">
            <w:rPr>
              <w:highlight w:val="green"/>
              <w:rPrChange w:id="63" w:author="Ericsson_0521" w:date="2021-05-21T21:12:00Z">
                <w:rPr/>
              </w:rPrChange>
            </w:rPr>
            <w:delText>"</w:delText>
          </w:r>
          <w:r w:rsidRPr="001C3F50" w:rsidDel="001C3F50">
            <w:rPr>
              <w:highlight w:val="green"/>
              <w:lang w:eastAsia="zh-CN"/>
              <w:rPrChange w:id="64" w:author="Ericsson_0521" w:date="2021-05-21T21:12:00Z">
                <w:rPr>
                  <w:lang w:eastAsia="zh-CN"/>
                </w:rPr>
              </w:rPrChange>
            </w:rPr>
            <w:delText>.</w:delText>
          </w:r>
        </w:del>
      </w:ins>
      <w:ins w:id="65" w:author="Yuan Tao" w:date="2021-05-10T16:52:00Z">
        <w:del w:id="66" w:author="Ericsson_0521" w:date="2021-05-21T21:12:00Z">
          <w:r w:rsidDel="001C3F50">
            <w:rPr>
              <w:rFonts w:hint="eastAsia"/>
              <w:lang w:eastAsia="zh-CN"/>
            </w:rPr>
            <w:delText xml:space="preserve"> </w:delText>
          </w:r>
        </w:del>
      </w:ins>
      <w:del w:id="67" w:author="Yuan Tao" w:date="2021-05-10T16:47:00Z">
        <w:r w:rsidDel="00232667">
          <w:delText xml:space="preserve">The TSN AF or NEF also enables the PTP instance by setting the defaultDS.instanceEnable = TRUE to DS-TT via PMIC and to NW-TT via BMIC. </w:delText>
        </w:r>
      </w:del>
      <w:r>
        <w:t>The TSN AF or NEF can initialize any number of PTP instances up to the maximum number of supported PTP instances by the NW-TT and DS-TT(s), whichever is th</w:t>
      </w:r>
      <w:r>
        <w:rPr>
          <w:lang w:eastAsia="zh-CN"/>
        </w:rPr>
        <w:t>e lowest.</w:t>
      </w:r>
      <w:r w:rsidRPr="00FA4A46">
        <w:rPr>
          <w:lang w:eastAsia="zh-CN"/>
        </w:rPr>
        <w:t xml:space="preserve"> </w:t>
      </w:r>
      <w:ins w:id="68" w:author="Yuan Tao" w:date="2021-05-10T16:58:00Z">
        <w:del w:id="69" w:author="Ericsson_0521" w:date="2021-05-21T21:08:00Z">
          <w:r w:rsidRPr="007552EC" w:rsidDel="007552EC">
            <w:rPr>
              <w:highlight w:val="green"/>
              <w:rPrChange w:id="70" w:author="Ericsson_0521" w:date="2021-05-21T21:08:00Z">
                <w:rPr/>
              </w:rPrChange>
            </w:rPr>
            <w:delText>T</w:delText>
          </w:r>
          <w:r w:rsidRPr="007552EC" w:rsidDel="007552EC">
            <w:rPr>
              <w:highlight w:val="green"/>
              <w:lang w:eastAsia="zh-CN"/>
              <w:rPrChange w:id="71" w:author="Ericsson_0521" w:date="2021-05-21T21:08:00Z">
                <w:rPr>
                  <w:lang w:eastAsia="zh-CN"/>
                </w:rPr>
              </w:rPrChange>
            </w:rPr>
            <w:delText>he PTP Instance needs to be reinitialized</w:delText>
          </w:r>
        </w:del>
      </w:ins>
      <w:ins w:id="72" w:author="Yuan Tao" w:date="2021-05-10T16:59:00Z">
        <w:del w:id="73" w:author="Ericsson_0521" w:date="2021-05-21T21:08:00Z">
          <w:r w:rsidRPr="007552EC" w:rsidDel="007552EC">
            <w:rPr>
              <w:highlight w:val="green"/>
              <w:rPrChange w:id="74" w:author="Ericsson_0521" w:date="2021-05-21T21:08:00Z">
                <w:rPr/>
              </w:rPrChange>
            </w:rPr>
            <w:delText>, e.g.</w:delText>
          </w:r>
        </w:del>
      </w:ins>
      <w:ins w:id="75" w:author="Yuan Tao" w:date="2021-05-10T16:58:00Z">
        <w:del w:id="76" w:author="Ericsson_0521" w:date="2021-05-21T21:08:00Z">
          <w:r w:rsidRPr="007552EC" w:rsidDel="007552EC">
            <w:rPr>
              <w:highlight w:val="green"/>
              <w:rPrChange w:id="77" w:author="Ericsson_0521" w:date="2021-05-21T21:08:00Z">
                <w:rPr/>
              </w:rPrChange>
            </w:rPr>
            <w:delText xml:space="preserve"> if</w:delText>
          </w:r>
        </w:del>
      </w:ins>
      <w:ins w:id="78" w:author="Yuan Tao" w:date="2021-05-10T16:59:00Z">
        <w:del w:id="79" w:author="Ericsson_0521" w:date="2021-05-21T21:08:00Z">
          <w:r w:rsidRPr="007552EC" w:rsidDel="007552EC">
            <w:rPr>
              <w:highlight w:val="green"/>
              <w:rPrChange w:id="80" w:author="Ericsson_0521" w:date="2021-05-21T21:08:00Z">
                <w:rPr/>
              </w:rPrChange>
            </w:rPr>
            <w:delText xml:space="preserve"> the </w:delText>
          </w:r>
          <w:r w:rsidRPr="007552EC" w:rsidDel="007552EC">
            <w:rPr>
              <w:highlight w:val="green"/>
              <w:lang w:eastAsia="zh-CN"/>
              <w:rPrChange w:id="81" w:author="Ericsson_0521" w:date="2021-05-21T21:08:00Z">
                <w:rPr>
                  <w:lang w:eastAsia="zh-CN"/>
                </w:rPr>
              </w:rPrChange>
            </w:rPr>
            <w:delText>clockIdentity is no longer accessible</w:delText>
          </w:r>
        </w:del>
      </w:ins>
      <w:ins w:id="82" w:author="Yuan Tao" w:date="2021-05-10T17:00:00Z">
        <w:del w:id="83" w:author="Ericsson_0521" w:date="2021-05-21T21:08:00Z">
          <w:r w:rsidRPr="007552EC" w:rsidDel="007552EC">
            <w:rPr>
              <w:highlight w:val="green"/>
              <w:rPrChange w:id="84" w:author="Ericsson_0521" w:date="2021-05-21T21:08:00Z">
                <w:rPr/>
              </w:rPrChange>
            </w:rPr>
            <w:delText>,</w:delText>
          </w:r>
        </w:del>
      </w:ins>
      <w:ins w:id="85" w:author="Yuan Tao" w:date="2021-05-10T16:58:00Z">
        <w:del w:id="86" w:author="Ericsson_0521" w:date="2021-05-21T21:08:00Z">
          <w:r w:rsidRPr="007552EC" w:rsidDel="007552EC">
            <w:rPr>
              <w:highlight w:val="green"/>
              <w:rPrChange w:id="87" w:author="Ericsson_0521" w:date="2021-05-21T21:08:00Z">
                <w:rPr/>
              </w:rPrChange>
            </w:rPr>
            <w:delText xml:space="preserve"> </w:delText>
          </w:r>
        </w:del>
      </w:ins>
      <w:ins w:id="88" w:author="Yuan Tao" w:date="2021-05-10T17:11:00Z">
        <w:del w:id="89" w:author="Ericsson_0521" w:date="2021-05-21T21:08:00Z">
          <w:r w:rsidRPr="007552EC" w:rsidDel="007552EC">
            <w:rPr>
              <w:highlight w:val="green"/>
              <w:lang w:eastAsia="zh-CN"/>
              <w:rPrChange w:id="90" w:author="Ericsson_0521" w:date="2021-05-21T21:08:00Z">
                <w:rPr>
                  <w:lang w:eastAsia="zh-CN"/>
                </w:rPr>
              </w:rPrChange>
            </w:rPr>
            <w:delText xml:space="preserve">or </w:delText>
          </w:r>
        </w:del>
      </w:ins>
      <w:ins w:id="91" w:author="Yuan Tao" w:date="2021-05-10T16:58:00Z">
        <w:del w:id="92" w:author="Ericsson_0521" w:date="2021-05-21T21:08:00Z">
          <w:r w:rsidRPr="007552EC" w:rsidDel="007552EC">
            <w:rPr>
              <w:highlight w:val="green"/>
              <w:rPrChange w:id="93" w:author="Ericsson_0521" w:date="2021-05-21T21:08:00Z">
                <w:rPr/>
              </w:rPrChange>
            </w:rPr>
            <w:delText xml:space="preserve">the </w:delText>
          </w:r>
        </w:del>
      </w:ins>
      <w:ins w:id="94" w:author="Yuan Tao" w:date="2021-05-10T17:00:00Z">
        <w:del w:id="95" w:author="Ericsson_0521" w:date="2021-05-21T21:08:00Z">
          <w:r w:rsidRPr="007552EC" w:rsidDel="007552EC">
            <w:rPr>
              <w:highlight w:val="green"/>
              <w:rPrChange w:id="96" w:author="Ericsson_0521" w:date="2021-05-21T21:08:00Z">
                <w:rPr/>
              </w:rPrChange>
            </w:rPr>
            <w:delText>instanceType is changed</w:delText>
          </w:r>
        </w:del>
      </w:ins>
      <w:ins w:id="97" w:author="Yuan Tao" w:date="2021-05-10T16:58:00Z">
        <w:del w:id="98" w:author="Ericsson_0521" w:date="2021-05-21T21:08:00Z">
          <w:r w:rsidRPr="007552EC" w:rsidDel="007552EC">
            <w:rPr>
              <w:highlight w:val="green"/>
              <w:lang w:eastAsia="zh-CN"/>
              <w:rPrChange w:id="99" w:author="Ericsson_0521" w:date="2021-05-21T21:08:00Z">
                <w:rPr>
                  <w:lang w:eastAsia="zh-CN"/>
                </w:rPr>
              </w:rPrChange>
            </w:rPr>
            <w:delText>.</w:delText>
          </w:r>
        </w:del>
      </w:ins>
    </w:p>
    <w:p w14:paraId="0F46E7F2" w14:textId="3380A7B1" w:rsidR="009D2001" w:rsidRPr="0021044F" w:rsidRDefault="009D2001" w:rsidP="009D2001">
      <w:pPr>
        <w:rPr>
          <w:lang w:eastAsia="zh-CN"/>
        </w:rPr>
      </w:pPr>
    </w:p>
    <w:p w14:paraId="4AD0DA75"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16"/>
    </w:p>
    <w:sectPr w:rsidR="00404004"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7" w:author="Ericsson_18-05" w:date="2021-05-18T13:17:00Z" w:initials="E">
    <w:p w14:paraId="58540A88" w14:textId="15C638D9" w:rsidR="00A70257" w:rsidRDefault="00A70257" w:rsidP="00A70257">
      <w:pPr>
        <w:pStyle w:val="CommentText"/>
      </w:pPr>
      <w:r>
        <w:rPr>
          <w:rStyle w:val="CommentReference"/>
        </w:rPr>
        <w:annotationRef/>
      </w:r>
      <w:r>
        <w:t>Only relevant with PTP management (</w:t>
      </w:r>
      <w:r w:rsidR="001C3F50">
        <w:t xml:space="preserve">IEEE 1588-2019 </w:t>
      </w:r>
      <w:r>
        <w:t>clause 15</w:t>
      </w:r>
      <w:r w:rsidR="007552EC">
        <w:t>,</w:t>
      </w:r>
      <w:r>
        <w:t xml:space="preserve"> optional</w:t>
      </w:r>
      <w:r w:rsidR="007552EC">
        <w:t>)</w:t>
      </w:r>
      <w:r>
        <w:t xml:space="preserve">. </w:t>
      </w:r>
    </w:p>
    <w:p w14:paraId="2B24EEDB" w14:textId="252724E4" w:rsidR="00A70257" w:rsidRDefault="00A70257" w:rsidP="00A70257">
      <w:pPr>
        <w:pStyle w:val="CommentText"/>
      </w:pPr>
      <w:r>
        <w:t>defaultDS.instanceEnable is optional</w:t>
      </w:r>
      <w:r w:rsidR="007552EC">
        <w:t xml:space="preserve">ly used when using </w:t>
      </w:r>
      <w:r w:rsidR="001C3F50">
        <w:t xml:space="preserve">PTP management (sort of </w:t>
      </w:r>
      <w:r w:rsidR="007552EC">
        <w:t>user-plane based management</w:t>
      </w:r>
      <w:r w:rsidR="001C3F50">
        <w:t>)</w:t>
      </w:r>
      <w:r w:rsidR="007552EC">
        <w:t>. Not the case in this specification.</w:t>
      </w:r>
    </w:p>
    <w:p w14:paraId="0FEDA25E" w14:textId="77777777" w:rsidR="007552EC" w:rsidRDefault="007552EC" w:rsidP="00A70257">
      <w:pPr>
        <w:pStyle w:val="CommentText"/>
      </w:pPr>
    </w:p>
    <w:p w14:paraId="76C67086" w14:textId="1902690F" w:rsidR="00A70257" w:rsidRDefault="007552EC" w:rsidP="00A70257">
      <w:pPr>
        <w:pStyle w:val="CommentText"/>
      </w:pPr>
      <w:r>
        <w:t>It is recommended to check</w:t>
      </w:r>
      <w:r w:rsidR="00A70257">
        <w:t xml:space="preserve"> parameters </w:t>
      </w:r>
      <w:r>
        <w:t xml:space="preserve">in PMIC/BMIC </w:t>
      </w:r>
      <w:r w:rsidR="00A70257">
        <w:t>via LS to IEEE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6C670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3CEE" w16cex:dateUtc="2021-05-18T1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C67086" w16cid:durableId="244E3C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0E675" w14:textId="77777777" w:rsidR="009A4B72" w:rsidRDefault="009A4B72">
      <w:r>
        <w:separator/>
      </w:r>
    </w:p>
  </w:endnote>
  <w:endnote w:type="continuationSeparator" w:id="0">
    <w:p w14:paraId="730B1191" w14:textId="77777777" w:rsidR="009A4B72" w:rsidRDefault="009A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BE3AA4" w14:textId="77777777" w:rsidR="009A4B72" w:rsidRDefault="009A4B72">
      <w:r>
        <w:separator/>
      </w:r>
    </w:p>
  </w:footnote>
  <w:footnote w:type="continuationSeparator" w:id="0">
    <w:p w14:paraId="1111D719" w14:textId="77777777" w:rsidR="009A4B72" w:rsidRDefault="009A4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D82D2"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BFD9B" w14:textId="77777777" w:rsidR="00831036" w:rsidRDefault="00831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990BE" w14:textId="77777777" w:rsidR="00831036" w:rsidRDefault="008310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F86A8" w14:textId="77777777" w:rsidR="00831036" w:rsidRDefault="0083103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05">
    <w15:presenceInfo w15:providerId="None" w15:userId="Ericsson-S05"/>
  </w15:person>
  <w15:person w15:author="Ericsson_0521">
    <w15:presenceInfo w15:providerId="None" w15:userId="Ericsson_0521"/>
  </w15:person>
  <w15:person w15:author="Ericsson_18-05">
    <w15:presenceInfo w15:providerId="None" w15:userId="Ericsson_18-05"/>
  </w15:person>
  <w15:person w15:author="Ericsson_17-05">
    <w15:presenceInfo w15:providerId="None" w15:userId="Ericsson_17-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12"/>
    <w:rsid w:val="00006FA4"/>
    <w:rsid w:val="00020428"/>
    <w:rsid w:val="0002071D"/>
    <w:rsid w:val="00021937"/>
    <w:rsid w:val="00022E4A"/>
    <w:rsid w:val="00037D33"/>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4EA6"/>
    <w:rsid w:val="000D6EFC"/>
    <w:rsid w:val="000E268E"/>
    <w:rsid w:val="000E2E4E"/>
    <w:rsid w:val="000E31D5"/>
    <w:rsid w:val="000E71C0"/>
    <w:rsid w:val="00103D8E"/>
    <w:rsid w:val="001048CB"/>
    <w:rsid w:val="00114338"/>
    <w:rsid w:val="00145D43"/>
    <w:rsid w:val="00153315"/>
    <w:rsid w:val="001650D2"/>
    <w:rsid w:val="001804E7"/>
    <w:rsid w:val="00192C46"/>
    <w:rsid w:val="0019614E"/>
    <w:rsid w:val="001A08B3"/>
    <w:rsid w:val="001A0902"/>
    <w:rsid w:val="001A7B60"/>
    <w:rsid w:val="001B1CB5"/>
    <w:rsid w:val="001B52F0"/>
    <w:rsid w:val="001B56BF"/>
    <w:rsid w:val="001B7A65"/>
    <w:rsid w:val="001C3F50"/>
    <w:rsid w:val="001D09E3"/>
    <w:rsid w:val="001D3069"/>
    <w:rsid w:val="001D61F7"/>
    <w:rsid w:val="001E005B"/>
    <w:rsid w:val="001E1C7A"/>
    <w:rsid w:val="001E2276"/>
    <w:rsid w:val="001E41F3"/>
    <w:rsid w:val="00201BE3"/>
    <w:rsid w:val="0021044F"/>
    <w:rsid w:val="00213AF1"/>
    <w:rsid w:val="002277F5"/>
    <w:rsid w:val="00247C15"/>
    <w:rsid w:val="00256399"/>
    <w:rsid w:val="0026004D"/>
    <w:rsid w:val="002640DD"/>
    <w:rsid w:val="00265753"/>
    <w:rsid w:val="00275D12"/>
    <w:rsid w:val="0028031E"/>
    <w:rsid w:val="002831F6"/>
    <w:rsid w:val="00284FEB"/>
    <w:rsid w:val="002860C4"/>
    <w:rsid w:val="00291417"/>
    <w:rsid w:val="002A1E7D"/>
    <w:rsid w:val="002A4FBB"/>
    <w:rsid w:val="002A6E8E"/>
    <w:rsid w:val="002B5741"/>
    <w:rsid w:val="002D4485"/>
    <w:rsid w:val="002D4914"/>
    <w:rsid w:val="002E2690"/>
    <w:rsid w:val="002F295D"/>
    <w:rsid w:val="002F528D"/>
    <w:rsid w:val="003015DA"/>
    <w:rsid w:val="003036FD"/>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E1A36"/>
    <w:rsid w:val="003E2D3D"/>
    <w:rsid w:val="003E5203"/>
    <w:rsid w:val="003E7D28"/>
    <w:rsid w:val="003F30A3"/>
    <w:rsid w:val="00403D45"/>
    <w:rsid w:val="00404004"/>
    <w:rsid w:val="00405725"/>
    <w:rsid w:val="00410371"/>
    <w:rsid w:val="004127D6"/>
    <w:rsid w:val="00416C25"/>
    <w:rsid w:val="004242F1"/>
    <w:rsid w:val="004341B6"/>
    <w:rsid w:val="00435B97"/>
    <w:rsid w:val="00452FDC"/>
    <w:rsid w:val="004572FF"/>
    <w:rsid w:val="004711B4"/>
    <w:rsid w:val="00480B66"/>
    <w:rsid w:val="00482B91"/>
    <w:rsid w:val="004A2373"/>
    <w:rsid w:val="004B75B7"/>
    <w:rsid w:val="004C63C4"/>
    <w:rsid w:val="004E40E3"/>
    <w:rsid w:val="004E4BF0"/>
    <w:rsid w:val="004F1F10"/>
    <w:rsid w:val="0050099B"/>
    <w:rsid w:val="00511334"/>
    <w:rsid w:val="005137AF"/>
    <w:rsid w:val="00514818"/>
    <w:rsid w:val="0051580D"/>
    <w:rsid w:val="00523FBC"/>
    <w:rsid w:val="00524056"/>
    <w:rsid w:val="00540E5C"/>
    <w:rsid w:val="00542668"/>
    <w:rsid w:val="00547111"/>
    <w:rsid w:val="0055101B"/>
    <w:rsid w:val="00551145"/>
    <w:rsid w:val="00551C16"/>
    <w:rsid w:val="005545DC"/>
    <w:rsid w:val="00565DB5"/>
    <w:rsid w:val="0057197B"/>
    <w:rsid w:val="00592641"/>
    <w:rsid w:val="00592D74"/>
    <w:rsid w:val="005D79A1"/>
    <w:rsid w:val="005E201A"/>
    <w:rsid w:val="005E2C44"/>
    <w:rsid w:val="005F18CE"/>
    <w:rsid w:val="00603E98"/>
    <w:rsid w:val="006052A9"/>
    <w:rsid w:val="00612A1C"/>
    <w:rsid w:val="00621188"/>
    <w:rsid w:val="006257ED"/>
    <w:rsid w:val="00625CC6"/>
    <w:rsid w:val="0063101E"/>
    <w:rsid w:val="006528E3"/>
    <w:rsid w:val="00665814"/>
    <w:rsid w:val="00676530"/>
    <w:rsid w:val="00683242"/>
    <w:rsid w:val="006855C6"/>
    <w:rsid w:val="00686D50"/>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3B3D"/>
    <w:rsid w:val="0070379E"/>
    <w:rsid w:val="0070388D"/>
    <w:rsid w:val="00704263"/>
    <w:rsid w:val="00705853"/>
    <w:rsid w:val="007159D8"/>
    <w:rsid w:val="00717FF3"/>
    <w:rsid w:val="00740751"/>
    <w:rsid w:val="00747CB9"/>
    <w:rsid w:val="007512F1"/>
    <w:rsid w:val="00752D38"/>
    <w:rsid w:val="007552EC"/>
    <w:rsid w:val="00765781"/>
    <w:rsid w:val="00782B1E"/>
    <w:rsid w:val="0078606A"/>
    <w:rsid w:val="00792342"/>
    <w:rsid w:val="00793C55"/>
    <w:rsid w:val="00793EC4"/>
    <w:rsid w:val="00796AB2"/>
    <w:rsid w:val="007977A8"/>
    <w:rsid w:val="007A5A32"/>
    <w:rsid w:val="007A5D31"/>
    <w:rsid w:val="007B4EA7"/>
    <w:rsid w:val="007B512A"/>
    <w:rsid w:val="007C2097"/>
    <w:rsid w:val="007C2EA7"/>
    <w:rsid w:val="007C49E1"/>
    <w:rsid w:val="007C6E4E"/>
    <w:rsid w:val="007D6A07"/>
    <w:rsid w:val="007E0B78"/>
    <w:rsid w:val="007E3366"/>
    <w:rsid w:val="007F2012"/>
    <w:rsid w:val="007F7259"/>
    <w:rsid w:val="008040A8"/>
    <w:rsid w:val="00823093"/>
    <w:rsid w:val="008279FA"/>
    <w:rsid w:val="00831036"/>
    <w:rsid w:val="0083487A"/>
    <w:rsid w:val="00836373"/>
    <w:rsid w:val="008565D8"/>
    <w:rsid w:val="008567EB"/>
    <w:rsid w:val="008626E7"/>
    <w:rsid w:val="00863DAA"/>
    <w:rsid w:val="00870EE7"/>
    <w:rsid w:val="008734EB"/>
    <w:rsid w:val="00873C50"/>
    <w:rsid w:val="00886215"/>
    <w:rsid w:val="008863B9"/>
    <w:rsid w:val="00892106"/>
    <w:rsid w:val="008A33CB"/>
    <w:rsid w:val="008A45A6"/>
    <w:rsid w:val="008A5BAA"/>
    <w:rsid w:val="008B0CD1"/>
    <w:rsid w:val="008C458F"/>
    <w:rsid w:val="008D55CA"/>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939B1"/>
    <w:rsid w:val="009A4B72"/>
    <w:rsid w:val="009A5753"/>
    <w:rsid w:val="009A579D"/>
    <w:rsid w:val="009D2001"/>
    <w:rsid w:val="009D262E"/>
    <w:rsid w:val="009E3297"/>
    <w:rsid w:val="009E6AB8"/>
    <w:rsid w:val="009F734F"/>
    <w:rsid w:val="00A02332"/>
    <w:rsid w:val="00A1243A"/>
    <w:rsid w:val="00A246B6"/>
    <w:rsid w:val="00A263D1"/>
    <w:rsid w:val="00A36262"/>
    <w:rsid w:val="00A4113F"/>
    <w:rsid w:val="00A47E70"/>
    <w:rsid w:val="00A50CF0"/>
    <w:rsid w:val="00A53C1D"/>
    <w:rsid w:val="00A542FF"/>
    <w:rsid w:val="00A6733B"/>
    <w:rsid w:val="00A70257"/>
    <w:rsid w:val="00A7671C"/>
    <w:rsid w:val="00A90888"/>
    <w:rsid w:val="00A923BE"/>
    <w:rsid w:val="00A9355A"/>
    <w:rsid w:val="00AA2CBC"/>
    <w:rsid w:val="00AA3A63"/>
    <w:rsid w:val="00AC287E"/>
    <w:rsid w:val="00AC5820"/>
    <w:rsid w:val="00AD1CD8"/>
    <w:rsid w:val="00AD573D"/>
    <w:rsid w:val="00AE0C11"/>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8181A"/>
    <w:rsid w:val="00B90F02"/>
    <w:rsid w:val="00B912AE"/>
    <w:rsid w:val="00B968C8"/>
    <w:rsid w:val="00B96A48"/>
    <w:rsid w:val="00BA0DDC"/>
    <w:rsid w:val="00BA3EC5"/>
    <w:rsid w:val="00BA51D9"/>
    <w:rsid w:val="00BA7C66"/>
    <w:rsid w:val="00BB2197"/>
    <w:rsid w:val="00BB5DFC"/>
    <w:rsid w:val="00BB7F4A"/>
    <w:rsid w:val="00BC0E8C"/>
    <w:rsid w:val="00BD279D"/>
    <w:rsid w:val="00BD423B"/>
    <w:rsid w:val="00BD5ED6"/>
    <w:rsid w:val="00BD6BB8"/>
    <w:rsid w:val="00BF430F"/>
    <w:rsid w:val="00BF67EC"/>
    <w:rsid w:val="00C0564D"/>
    <w:rsid w:val="00C12F74"/>
    <w:rsid w:val="00C14CCB"/>
    <w:rsid w:val="00C14FE2"/>
    <w:rsid w:val="00C160A6"/>
    <w:rsid w:val="00C21786"/>
    <w:rsid w:val="00C269CA"/>
    <w:rsid w:val="00C33231"/>
    <w:rsid w:val="00C340BF"/>
    <w:rsid w:val="00C341A8"/>
    <w:rsid w:val="00C353F1"/>
    <w:rsid w:val="00C35442"/>
    <w:rsid w:val="00C55E23"/>
    <w:rsid w:val="00C66BA2"/>
    <w:rsid w:val="00C677A3"/>
    <w:rsid w:val="00C742DD"/>
    <w:rsid w:val="00C873CD"/>
    <w:rsid w:val="00C95985"/>
    <w:rsid w:val="00CA622E"/>
    <w:rsid w:val="00CC1E5E"/>
    <w:rsid w:val="00CC4E2C"/>
    <w:rsid w:val="00CC5026"/>
    <w:rsid w:val="00CC64BA"/>
    <w:rsid w:val="00CC68D0"/>
    <w:rsid w:val="00CC7109"/>
    <w:rsid w:val="00CD22D9"/>
    <w:rsid w:val="00CD476C"/>
    <w:rsid w:val="00CE4488"/>
    <w:rsid w:val="00CE65C3"/>
    <w:rsid w:val="00CF73C9"/>
    <w:rsid w:val="00D00C4C"/>
    <w:rsid w:val="00D01F77"/>
    <w:rsid w:val="00D03F9A"/>
    <w:rsid w:val="00D06620"/>
    <w:rsid w:val="00D06D51"/>
    <w:rsid w:val="00D14572"/>
    <w:rsid w:val="00D15E43"/>
    <w:rsid w:val="00D24991"/>
    <w:rsid w:val="00D2625E"/>
    <w:rsid w:val="00D30C4C"/>
    <w:rsid w:val="00D34D8A"/>
    <w:rsid w:val="00D50255"/>
    <w:rsid w:val="00D52FB2"/>
    <w:rsid w:val="00D55680"/>
    <w:rsid w:val="00D66520"/>
    <w:rsid w:val="00D70DE9"/>
    <w:rsid w:val="00D77DFA"/>
    <w:rsid w:val="00D84A85"/>
    <w:rsid w:val="00D91C75"/>
    <w:rsid w:val="00D92747"/>
    <w:rsid w:val="00D976D8"/>
    <w:rsid w:val="00DA7B01"/>
    <w:rsid w:val="00DB0F0D"/>
    <w:rsid w:val="00DB17A0"/>
    <w:rsid w:val="00DB1CF8"/>
    <w:rsid w:val="00DB3103"/>
    <w:rsid w:val="00DC58AF"/>
    <w:rsid w:val="00DD4E70"/>
    <w:rsid w:val="00DD6467"/>
    <w:rsid w:val="00DD71DC"/>
    <w:rsid w:val="00DE34CF"/>
    <w:rsid w:val="00DE7063"/>
    <w:rsid w:val="00E01F53"/>
    <w:rsid w:val="00E041C1"/>
    <w:rsid w:val="00E0442C"/>
    <w:rsid w:val="00E044E2"/>
    <w:rsid w:val="00E10B61"/>
    <w:rsid w:val="00E13F3D"/>
    <w:rsid w:val="00E15A5A"/>
    <w:rsid w:val="00E32339"/>
    <w:rsid w:val="00E33165"/>
    <w:rsid w:val="00E33D2A"/>
    <w:rsid w:val="00E34898"/>
    <w:rsid w:val="00E46749"/>
    <w:rsid w:val="00E51764"/>
    <w:rsid w:val="00E533D9"/>
    <w:rsid w:val="00E56B9A"/>
    <w:rsid w:val="00E61295"/>
    <w:rsid w:val="00E61B6E"/>
    <w:rsid w:val="00E72095"/>
    <w:rsid w:val="00E76AFF"/>
    <w:rsid w:val="00E81D9D"/>
    <w:rsid w:val="00E82D4D"/>
    <w:rsid w:val="00E842E5"/>
    <w:rsid w:val="00EA2AE3"/>
    <w:rsid w:val="00EB09B7"/>
    <w:rsid w:val="00ED10A0"/>
    <w:rsid w:val="00EE4A32"/>
    <w:rsid w:val="00EE612E"/>
    <w:rsid w:val="00EE7D7C"/>
    <w:rsid w:val="00EF2892"/>
    <w:rsid w:val="00F01E1D"/>
    <w:rsid w:val="00F023A8"/>
    <w:rsid w:val="00F03C57"/>
    <w:rsid w:val="00F04AC4"/>
    <w:rsid w:val="00F25AE0"/>
    <w:rsid w:val="00F25D98"/>
    <w:rsid w:val="00F300FB"/>
    <w:rsid w:val="00F32F9D"/>
    <w:rsid w:val="00F43F0C"/>
    <w:rsid w:val="00F53143"/>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D086D89D-AAC0-4C71-AA9D-3EDEE0376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DefaultParagraphFont"/>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HeaderChar">
    <w:name w:val="Header Char"/>
    <w:basedOn w:val="DefaultParagraphFont"/>
    <w:link w:val="Header"/>
    <w:uiPriority w:val="99"/>
    <w:rsid w:val="0021044F"/>
    <w:rPr>
      <w:rFonts w:ascii="Arial" w:hAnsi="Arial"/>
      <w:b/>
      <w:noProof/>
      <w:sz w:val="18"/>
      <w:lang w:val="en-GB" w:eastAsia="en-US"/>
    </w:rPr>
  </w:style>
  <w:style w:type="paragraph" w:customStyle="1" w:styleId="Default">
    <w:name w:val="Default"/>
    <w:rsid w:val="00E10B61"/>
    <w:pPr>
      <w:autoSpaceDE w:val="0"/>
      <w:autoSpaceDN w:val="0"/>
      <w:adjustRightInd w:val="0"/>
    </w:pPr>
    <w:rPr>
      <w:rFonts w:ascii="Times New Roman" w:hAnsi="Times New Roman"/>
      <w:color w:val="000000"/>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3.xml><?xml version="1.0" encoding="utf-8"?>
<ds:datastoreItem xmlns:ds="http://schemas.openxmlformats.org/officeDocument/2006/customXml" ds:itemID="{D65BE970-4C84-4F4B-81DB-B4527CB52F57}">
  <ds:schemaRefs>
    <ds:schemaRef ds:uri="http://schemas.openxmlformats.org/officeDocument/2006/bibliography"/>
  </ds:schemaRefs>
</ds:datastoreItem>
</file>

<file path=customXml/itemProps4.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6.xml><?xml version="1.0" encoding="utf-8"?>
<ds:datastoreItem xmlns:ds="http://schemas.openxmlformats.org/officeDocument/2006/customXml" ds:itemID="{BAEE021D-0080-46D3-9BC3-673C7C7C761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Pages>
  <Words>734</Words>
  <Characters>4186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Ericsson-S05</cp:lastModifiedBy>
  <cp:revision>11</cp:revision>
  <cp:lastPrinted>1900-12-31T16:00:00Z</cp:lastPrinted>
  <dcterms:created xsi:type="dcterms:W3CDTF">2021-05-17T12:30:00Z</dcterms:created>
  <dcterms:modified xsi:type="dcterms:W3CDTF">2021-05-21T19:33:00Z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